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2FB229B9" w:rsidR="00BD0F3F" w:rsidRDefault="00BD0F3F">
      <w:pPr>
        <w:rPr>
          <w:rFonts w:ascii="Aptos" w:hAnsi="Aptos"/>
        </w:rPr>
      </w:pPr>
    </w:p>
    <w:p w14:paraId="2B339C1F" w14:textId="0A06FB3B" w:rsidR="004C3D91" w:rsidRDefault="00E06799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77A1ADB" wp14:editId="2368A2B7">
            <wp:simplePos x="0" y="0"/>
            <wp:positionH relativeFrom="column">
              <wp:posOffset>4274185</wp:posOffset>
            </wp:positionH>
            <wp:positionV relativeFrom="paragraph">
              <wp:posOffset>8255</wp:posOffset>
            </wp:positionV>
            <wp:extent cx="2318285" cy="4212000"/>
            <wp:effectExtent l="0" t="0" r="0" b="0"/>
            <wp:wrapSquare wrapText="bothSides"/>
            <wp:docPr id="2" name="Afbeelding 1" descr="Connétable Talbot 2018, Saint Julien, Buy wine online | 12bouteil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onnétable Talbot 2018, Saint Julien, Buy wine online | 12bouteilles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285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110F10DF" w:rsidR="00BD0F3F" w:rsidRPr="004C3D91" w:rsidRDefault="00E06799" w:rsidP="00BD0F3F">
      <w:pPr>
        <w:rPr>
          <w:rFonts w:ascii="Times New Roman" w:hAnsi="Times New Roman" w:cs="Times New Roman"/>
          <w:sz w:val="56"/>
          <w:szCs w:val="56"/>
        </w:rPr>
      </w:pPr>
      <w:proofErr w:type="spellStart"/>
      <w:r>
        <w:rPr>
          <w:rFonts w:ascii="Times New Roman" w:hAnsi="Times New Roman" w:cs="Times New Roman"/>
          <w:sz w:val="56"/>
          <w:szCs w:val="56"/>
        </w:rPr>
        <w:t>Connétable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</w:t>
      </w:r>
      <w:proofErr w:type="spellStart"/>
      <w:r>
        <w:rPr>
          <w:rFonts w:ascii="Times New Roman" w:hAnsi="Times New Roman" w:cs="Times New Roman"/>
          <w:sz w:val="56"/>
          <w:szCs w:val="56"/>
        </w:rPr>
        <w:t>Talbot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713A1540" w:rsidR="004C3D91" w:rsidRPr="004C3D91" w:rsidRDefault="00E0679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Frankrijk, Saint Julien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7767ACE3" w:rsidR="004C3D91" w:rsidRPr="004C3D91" w:rsidRDefault="00E0679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Cabernet </w:t>
            </w:r>
            <w:proofErr w:type="spellStart"/>
            <w:r>
              <w:rPr>
                <w:rFonts w:ascii="Times New Roman" w:hAnsi="Times New Roman" w:cs="Times New Roman"/>
              </w:rPr>
              <w:t>Sauvignon</w:t>
            </w:r>
            <w:proofErr w:type="spellEnd"/>
            <w:r>
              <w:rPr>
                <w:rFonts w:ascii="Times New Roman" w:hAnsi="Times New Roman" w:cs="Times New Roman"/>
              </w:rPr>
              <w:t>, Merlot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C94B5BD" w:rsidR="004C3D91" w:rsidRPr="004C3D91" w:rsidRDefault="00E0679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16mnd in eiken vat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13E93710" w:rsidR="004C3D91" w:rsidRPr="004C3D91" w:rsidRDefault="00E0679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Vlotte en </w:t>
            </w:r>
            <w:proofErr w:type="spellStart"/>
            <w:r>
              <w:rPr>
                <w:rFonts w:ascii="Times New Roman" w:hAnsi="Times New Roman" w:cs="Times New Roman"/>
              </w:rPr>
              <w:t>toegangkelijke</w:t>
            </w:r>
            <w:proofErr w:type="spellEnd"/>
            <w:r>
              <w:rPr>
                <w:rFonts w:ascii="Times New Roman" w:hAnsi="Times New Roman" w:cs="Times New Roman"/>
              </w:rPr>
              <w:t xml:space="preserve"> aanzet. Sappig fruit en soepele </w:t>
            </w:r>
            <w:proofErr w:type="spellStart"/>
            <w:r>
              <w:rPr>
                <w:rFonts w:ascii="Times New Roman" w:hAnsi="Times New Roman" w:cs="Times New Roman"/>
              </w:rPr>
              <w:t>tannines</w:t>
            </w:r>
            <w:proofErr w:type="spellEnd"/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50258B77" w:rsidR="004C3D91" w:rsidRPr="004C3D91" w:rsidRDefault="00E0679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09BB1965" w:rsidR="004C3D91" w:rsidRDefault="00E0679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Kazen, rood vlees, wild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7282EC62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EBAF09B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1C1EC88C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49C1527B" w14:textId="5167EBA4" w:rsidR="00E06799" w:rsidRDefault="00E06799" w:rsidP="00E06799">
      <w:pPr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Chateau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Talbot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is gelegen in het beroemde Saint Julien-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Beychevelle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in het hart van de Medoc, Bordeaux. Het landgoed is vernoemd naar Dhr. John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Talbot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, wie de eerste graaf van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Shrewsbury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was en in de 15</w:t>
      </w:r>
      <w:r w:rsidRPr="0031248D">
        <w:rPr>
          <w:rFonts w:ascii="Times New Roman" w:eastAsia="Times New Roman" w:hAnsi="Times New Roman" w:cs="Times New Roman"/>
          <w:color w:val="000000"/>
          <w:vertAlign w:val="superscript"/>
        </w:rPr>
        <w:t>e</w:t>
      </w:r>
      <w:r>
        <w:rPr>
          <w:rFonts w:ascii="Times New Roman" w:eastAsia="Times New Roman" w:hAnsi="Times New Roman" w:cs="Times New Roman"/>
          <w:color w:val="000000"/>
        </w:rPr>
        <w:t xml:space="preserve"> eeuw hierheen gestuurd als opperbevelhebber van de Engelsen.</w:t>
      </w:r>
    </w:p>
    <w:p w14:paraId="18860497" w14:textId="77777777" w:rsidR="00E06799" w:rsidRPr="00CF4E4B" w:rsidRDefault="00E06799" w:rsidP="00E06799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</w:rPr>
        <w:t xml:space="preserve">Sinds 1917 is het eigendom van de familie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Cordier</w:t>
      </w:r>
      <w:proofErr w:type="spellEnd"/>
    </w:p>
    <w:p w14:paraId="58B94DB6" w14:textId="3A83F229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9711D3" w14:textId="77777777" w:rsidR="009A5D06" w:rsidRDefault="009A5D06" w:rsidP="006C4BF7">
      <w:r>
        <w:separator/>
      </w:r>
    </w:p>
  </w:endnote>
  <w:endnote w:type="continuationSeparator" w:id="0">
    <w:p w14:paraId="025A00C1" w14:textId="77777777" w:rsidR="009A5D06" w:rsidRDefault="009A5D06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3FC4E6C" w14:textId="77777777" w:rsidR="009A5D06" w:rsidRDefault="009A5D06" w:rsidP="006C4BF7">
      <w:r>
        <w:separator/>
      </w:r>
    </w:p>
  </w:footnote>
  <w:footnote w:type="continuationSeparator" w:id="0">
    <w:p w14:paraId="57B90617" w14:textId="77777777" w:rsidR="009A5D06" w:rsidRDefault="009A5D06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53FA4"/>
    <w:rsid w:val="00215977"/>
    <w:rsid w:val="00250F03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9A5D06"/>
    <w:rsid w:val="00B969AF"/>
    <w:rsid w:val="00BD0F3F"/>
    <w:rsid w:val="00C0184A"/>
    <w:rsid w:val="00CF4E4B"/>
    <w:rsid w:val="00D368C9"/>
    <w:rsid w:val="00E0679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175</Words>
  <Characters>965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2026-03-18T14:40:00Z</dcterms:created>
  <dcterms:modified xsi:type="dcterms:W3CDTF">2026-03-18T14:40:00Z</dcterms:modified>
</cp:coreProperties>
</file>